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3A571" w14:textId="73B3B163" w:rsidR="0023742D" w:rsidRDefault="00086AA9">
      <w:r>
        <w:fldChar w:fldCharType="begin"/>
      </w:r>
      <w:r>
        <w:instrText xml:space="preserve"> HYPERLINK "http://</w:instrText>
      </w:r>
      <w:r w:rsidRPr="00086AA9">
        <w:instrText>www.ceppraal-sante.fr/Espace_Adherent/EPP-Geriatrie-Escarres</w:instrText>
      </w:r>
      <w:r>
        <w:instrText xml:space="preserve">" </w:instrText>
      </w:r>
      <w:r>
        <w:fldChar w:fldCharType="separate"/>
      </w:r>
      <w:r w:rsidRPr="001F37E1">
        <w:rPr>
          <w:rStyle w:val="Lienhypertexte"/>
        </w:rPr>
        <w:t>www.ceppraal-sante.fr/Espace_Adherent/EPP-Geriatrie-Escarres</w:t>
      </w:r>
      <w:r>
        <w:fldChar w:fldCharType="end"/>
      </w:r>
      <w:r w:rsidR="0079110B">
        <w:t xml:space="preserve"> </w:t>
      </w:r>
    </w:p>
    <w:p w14:paraId="06BEC06A" w14:textId="77777777" w:rsidR="0079110B" w:rsidRDefault="0079110B"/>
    <w:p w14:paraId="5EE8463F" w14:textId="0FA4A27C" w:rsidR="0079110B" w:rsidRPr="0079110B" w:rsidRDefault="0079110B" w:rsidP="0079110B">
      <w:pPr>
        <w:shd w:val="clear" w:color="auto" w:fill="FFFFFF"/>
        <w:spacing w:before="360" w:line="240" w:lineRule="auto"/>
        <w:ind w:right="-53"/>
        <w:outlineLvl w:val="0"/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</w:pPr>
      <w:r w:rsidRPr="00DA4B50"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  <w:t>Outils d’évaluation des pratiques professionnelles</w:t>
      </w:r>
      <w:r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  <w:t xml:space="preserve"> </w:t>
      </w:r>
      <w:r w:rsidR="00A14D3F"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  <w:t>-</w:t>
      </w:r>
      <w:bookmarkStart w:id="0" w:name="_GoBack"/>
      <w:bookmarkEnd w:id="0"/>
      <w:r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  <w:t xml:space="preserve"> </w:t>
      </w:r>
      <w:r w:rsidRPr="0079110B"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  <w:t>Gériatrie</w:t>
      </w:r>
    </w:p>
    <w:p w14:paraId="0FDBD161" w14:textId="77777777" w:rsidR="0079110B" w:rsidRPr="0079110B" w:rsidRDefault="0079110B" w:rsidP="0079110B">
      <w:pPr>
        <w:shd w:val="clear" w:color="auto" w:fill="FFFFFF"/>
        <w:spacing w:before="360" w:line="240" w:lineRule="auto"/>
        <w:ind w:right="-53"/>
        <w:outlineLvl w:val="0"/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</w:pPr>
      <w:r w:rsidRPr="0079110B"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>Prévention des escarres en court, moyen et long séjour</w:t>
      </w:r>
      <w:bookmarkStart w:id="1" w:name="geriatrie_prevention_escarres_ss"/>
      <w:bookmarkEnd w:id="1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79"/>
        <w:gridCol w:w="3158"/>
        <w:gridCol w:w="3619"/>
      </w:tblGrid>
      <w:tr w:rsidR="0079110B" w:rsidRPr="006634A6" w14:paraId="63037CB0" w14:textId="77777777" w:rsidTr="00B14877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C3EB1" w14:textId="77777777" w:rsidR="0079110B" w:rsidRPr="006634A6" w:rsidRDefault="0079110B" w:rsidP="0079110B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  <w:lang w:eastAsia="fr-FR"/>
              </w:rPr>
            </w:pPr>
            <w:r w:rsidRPr="006634A6">
              <w:rPr>
                <w:rFonts w:ascii="Corbel" w:eastAsia="Times New Roman" w:hAnsi="Corbel" w:cs="Times New Roman"/>
                <w:sz w:val="24"/>
                <w:szCs w:val="24"/>
                <w:lang w:eastAsia="fr-FR"/>
              </w:rPr>
              <w:t>Méthodologie</w:t>
            </w:r>
          </w:p>
        </w:tc>
        <w:tc>
          <w:tcPr>
            <w:tcW w:w="1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DFEF1" w14:textId="77777777" w:rsidR="0079110B" w:rsidRPr="006634A6" w:rsidRDefault="0079110B" w:rsidP="0079110B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  <w:lang w:eastAsia="fr-FR"/>
              </w:rPr>
            </w:pPr>
            <w:r w:rsidRPr="006634A6">
              <w:rPr>
                <w:rFonts w:ascii="Corbel" w:eastAsia="Times New Roman" w:hAnsi="Corbel" w:cs="Times New Roman"/>
                <w:sz w:val="24"/>
                <w:szCs w:val="24"/>
                <w:lang w:eastAsia="fr-FR"/>
              </w:rPr>
              <w:t>Référentiels</w:t>
            </w:r>
          </w:p>
        </w:tc>
        <w:tc>
          <w:tcPr>
            <w:tcW w:w="1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A3A19" w14:textId="77777777" w:rsidR="0079110B" w:rsidRPr="006634A6" w:rsidRDefault="0079110B" w:rsidP="0079110B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  <w:lang w:eastAsia="fr-FR"/>
              </w:rPr>
            </w:pPr>
            <w:r w:rsidRPr="006634A6">
              <w:rPr>
                <w:rFonts w:ascii="Corbel" w:eastAsia="Times New Roman" w:hAnsi="Corbel" w:cs="Times New Roman"/>
                <w:sz w:val="24"/>
                <w:szCs w:val="24"/>
                <w:lang w:eastAsia="fr-FR"/>
              </w:rPr>
              <w:t>Documents disponibles</w:t>
            </w:r>
          </w:p>
        </w:tc>
      </w:tr>
      <w:tr w:rsidR="0079110B" w:rsidRPr="006634A6" w14:paraId="5CC918BB" w14:textId="77777777" w:rsidTr="007911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36134" w14:textId="77777777" w:rsidR="0079110B" w:rsidRPr="006634A6" w:rsidRDefault="0079110B" w:rsidP="0079110B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  <w:lang w:eastAsia="fr-FR"/>
              </w:rPr>
            </w:pPr>
            <w:r w:rsidRPr="006634A6">
              <w:rPr>
                <w:rFonts w:ascii="Corbel" w:eastAsia="Times New Roman" w:hAnsi="Corbel" w:cs="Times New Roman"/>
                <w:sz w:val="24"/>
                <w:szCs w:val="24"/>
                <w:lang w:eastAsia="fr-FR"/>
              </w:rPr>
              <w:t>Audit clinique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4C5A2" w14:textId="77777777" w:rsidR="0079110B" w:rsidRPr="006634A6" w:rsidRDefault="0079110B" w:rsidP="0079110B">
            <w:pPr>
              <w:spacing w:after="240" w:line="240" w:lineRule="auto"/>
              <w:rPr>
                <w:rFonts w:ascii="Corbel" w:eastAsia="Times New Roman" w:hAnsi="Corbel" w:cs="Times New Roman"/>
                <w:sz w:val="24"/>
                <w:szCs w:val="24"/>
                <w:lang w:eastAsia="fr-FR"/>
              </w:rPr>
            </w:pPr>
            <w:proofErr w:type="spellStart"/>
            <w:r w:rsidRPr="006634A6">
              <w:rPr>
                <w:rFonts w:ascii="Corbel" w:eastAsia="Times New Roman" w:hAnsi="Corbel" w:cs="Times New Roman"/>
                <w:sz w:val="24"/>
                <w:szCs w:val="24"/>
                <w:lang w:eastAsia="fr-FR"/>
              </w:rPr>
              <w:t>Anae</w:t>
            </w:r>
            <w:r w:rsidR="006634A6" w:rsidRPr="006634A6">
              <w:rPr>
                <w:rFonts w:ascii="Corbel" w:eastAsia="Times New Roman" w:hAnsi="Corbel" w:cs="Times New Roman"/>
                <w:sz w:val="24"/>
                <w:szCs w:val="24"/>
                <w:lang w:eastAsia="fr-FR"/>
              </w:rPr>
              <w:t>s</w:t>
            </w:r>
            <w:proofErr w:type="spellEnd"/>
            <w:r w:rsidR="006634A6" w:rsidRPr="006634A6">
              <w:rPr>
                <w:rFonts w:ascii="Corbel" w:eastAsia="Times New Roman" w:hAnsi="Corbel" w:cs="Times New Roman"/>
                <w:sz w:val="24"/>
                <w:szCs w:val="24"/>
                <w:lang w:eastAsia="fr-FR"/>
              </w:rPr>
              <w:t xml:space="preserve"> </w:t>
            </w:r>
            <w:r w:rsidR="006634A6" w:rsidRPr="006634A6">
              <w:rPr>
                <w:rFonts w:ascii="Corbel" w:eastAsia="Times New Roman" w:hAnsi="Corbel" w:cs="Times New Roman"/>
                <w:sz w:val="24"/>
                <w:szCs w:val="24"/>
                <w:lang w:eastAsia="fr-FR"/>
              </w:rPr>
              <w:br/>
              <w:t xml:space="preserve">Prévention et traitement des escarres </w:t>
            </w:r>
            <w:r w:rsidRPr="006634A6">
              <w:rPr>
                <w:rFonts w:ascii="Corbel" w:eastAsia="Times New Roman" w:hAnsi="Corbel" w:cs="Times New Roman"/>
                <w:sz w:val="24"/>
                <w:szCs w:val="24"/>
                <w:lang w:eastAsia="fr-FR"/>
              </w:rPr>
              <w:br/>
              <w:t xml:space="preserve">(version </w:t>
            </w:r>
            <w:hyperlink r:id="rId5" w:history="1">
              <w:r w:rsidRPr="006634A6">
                <w:rPr>
                  <w:rFonts w:ascii="Corbel" w:eastAsia="Times New Roman" w:hAnsi="Corbel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courte</w:t>
              </w:r>
            </w:hyperlink>
            <w:r w:rsidRPr="006634A6">
              <w:rPr>
                <w:rFonts w:ascii="Corbel" w:eastAsia="Times New Roman" w:hAnsi="Corbel" w:cs="Times New Roman"/>
                <w:sz w:val="24"/>
                <w:szCs w:val="24"/>
                <w:lang w:eastAsia="fr-FR"/>
              </w:rPr>
              <w:t xml:space="preserve"> et </w:t>
            </w:r>
            <w:hyperlink r:id="rId6" w:history="1">
              <w:r w:rsidRPr="006634A6">
                <w:rPr>
                  <w:rFonts w:ascii="Corbel" w:eastAsia="Times New Roman" w:hAnsi="Corbel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longue</w:t>
              </w:r>
            </w:hyperlink>
            <w:r w:rsidRPr="006634A6">
              <w:rPr>
                <w:rFonts w:ascii="Corbel" w:eastAsia="Times New Roman" w:hAnsi="Corbel" w:cs="Times New Roman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EA51B" w14:textId="77777777" w:rsidR="006634A6" w:rsidRDefault="00A14D3F" w:rsidP="006634A6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  <w:lang w:eastAsia="fr-FR"/>
              </w:rPr>
            </w:pPr>
            <w:hyperlink r:id="rId7" w:history="1">
              <w:r w:rsidR="0079110B" w:rsidRPr="006634A6">
                <w:rPr>
                  <w:rFonts w:ascii="Corbel" w:eastAsia="Times New Roman" w:hAnsi="Corbel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Enquête de connaissance</w:t>
              </w:r>
            </w:hyperlink>
            <w:r w:rsidR="0079110B" w:rsidRPr="006634A6">
              <w:rPr>
                <w:rFonts w:ascii="Corbel" w:eastAsia="Times New Roman" w:hAnsi="Corbel" w:cs="Times New Roman"/>
                <w:sz w:val="24"/>
                <w:szCs w:val="24"/>
                <w:lang w:eastAsia="fr-FR"/>
              </w:rPr>
              <w:br/>
            </w:r>
            <w:hyperlink r:id="rId8" w:history="1">
              <w:r w:rsidR="0079110B" w:rsidRPr="006634A6">
                <w:rPr>
                  <w:rFonts w:ascii="Corbel" w:eastAsia="Times New Roman" w:hAnsi="Corbel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Grille d'audit des ressources</w:t>
              </w:r>
            </w:hyperlink>
            <w:r w:rsidR="0079110B" w:rsidRPr="006634A6">
              <w:rPr>
                <w:rFonts w:ascii="Corbel" w:eastAsia="Times New Roman" w:hAnsi="Corbel" w:cs="Times New Roman"/>
                <w:sz w:val="24"/>
                <w:szCs w:val="24"/>
                <w:lang w:eastAsia="fr-FR"/>
              </w:rPr>
              <w:br/>
            </w:r>
            <w:hyperlink r:id="rId9" w:history="1">
              <w:r w:rsidR="0079110B" w:rsidRPr="006634A6">
                <w:rPr>
                  <w:rFonts w:ascii="Corbel" w:eastAsia="Times New Roman" w:hAnsi="Corbel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Grille de recueil n° 1</w:t>
              </w:r>
            </w:hyperlink>
            <w:r w:rsidR="0079110B" w:rsidRPr="006634A6">
              <w:rPr>
                <w:rFonts w:ascii="Corbel" w:eastAsia="Times New Roman" w:hAnsi="Corbel" w:cs="Times New Roman"/>
                <w:sz w:val="24"/>
                <w:szCs w:val="24"/>
                <w:lang w:eastAsia="fr-FR"/>
              </w:rPr>
              <w:br/>
            </w:r>
            <w:hyperlink r:id="rId10" w:history="1">
              <w:r w:rsidR="0079110B" w:rsidRPr="006634A6">
                <w:rPr>
                  <w:rFonts w:ascii="Corbel" w:eastAsia="Times New Roman" w:hAnsi="Corbel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Grille de recueil n° 2</w:t>
              </w:r>
            </w:hyperlink>
            <w:r w:rsidR="0079110B" w:rsidRPr="006634A6">
              <w:rPr>
                <w:rFonts w:ascii="Corbel" w:eastAsia="Times New Roman" w:hAnsi="Corbel" w:cs="Times New Roman"/>
                <w:sz w:val="24"/>
                <w:szCs w:val="24"/>
                <w:lang w:eastAsia="fr-FR"/>
              </w:rPr>
              <w:br/>
            </w:r>
            <w:hyperlink r:id="rId11" w:history="1">
              <w:r w:rsidR="0079110B" w:rsidRPr="006634A6">
                <w:rPr>
                  <w:rFonts w:ascii="Corbel" w:eastAsia="Times New Roman" w:hAnsi="Corbel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Guide de remplissage</w:t>
              </w:r>
            </w:hyperlink>
            <w:r w:rsidR="0079110B" w:rsidRPr="006634A6">
              <w:rPr>
                <w:rFonts w:ascii="Corbel" w:eastAsia="Times New Roman" w:hAnsi="Corbel" w:cs="Times New Roman"/>
                <w:sz w:val="24"/>
                <w:szCs w:val="24"/>
                <w:lang w:eastAsia="fr-FR"/>
              </w:rPr>
              <w:br/>
            </w:r>
            <w:hyperlink r:id="rId12" w:history="1">
              <w:r w:rsidR="0079110B" w:rsidRPr="006634A6">
                <w:rPr>
                  <w:rFonts w:ascii="Corbel" w:eastAsia="Times New Roman" w:hAnsi="Corbel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Protocole</w:t>
              </w:r>
            </w:hyperlink>
            <w:r w:rsidR="0079110B" w:rsidRPr="006634A6">
              <w:rPr>
                <w:rFonts w:ascii="Corbel" w:eastAsia="Times New Roman" w:hAnsi="Corbel" w:cs="Times New Roman"/>
                <w:sz w:val="24"/>
                <w:szCs w:val="24"/>
                <w:lang w:eastAsia="fr-FR"/>
              </w:rPr>
              <w:br/>
              <w:t>CH</w:t>
            </w:r>
            <w:r w:rsidR="006634A6">
              <w:rPr>
                <w:rFonts w:ascii="Corbel" w:eastAsia="Times New Roman" w:hAnsi="Corbel" w:cs="Times New Roman"/>
                <w:sz w:val="24"/>
                <w:szCs w:val="24"/>
                <w:lang w:eastAsia="fr-FR"/>
              </w:rPr>
              <w:t xml:space="preserve"> des Vals d'Ardèche :</w:t>
            </w:r>
          </w:p>
          <w:p w14:paraId="69F0BAB2" w14:textId="77777777" w:rsidR="006634A6" w:rsidRDefault="00A14D3F" w:rsidP="006634A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  <w:lang w:eastAsia="fr-FR"/>
              </w:rPr>
            </w:pPr>
            <w:hyperlink r:id="rId13" w:history="1">
              <w:r w:rsidR="0079110B" w:rsidRPr="006634A6">
                <w:rPr>
                  <w:rFonts w:ascii="Corbel" w:eastAsia="Times New Roman" w:hAnsi="Corbel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Protocole prévention</w:t>
              </w:r>
            </w:hyperlink>
          </w:p>
          <w:p w14:paraId="53374037" w14:textId="77777777" w:rsidR="006634A6" w:rsidRDefault="00A14D3F" w:rsidP="006634A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  <w:lang w:eastAsia="fr-FR"/>
              </w:rPr>
            </w:pPr>
            <w:hyperlink r:id="rId14" w:history="1">
              <w:r w:rsidR="0079110B" w:rsidRPr="006634A6">
                <w:rPr>
                  <w:rFonts w:ascii="Corbel" w:eastAsia="Times New Roman" w:hAnsi="Corbel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Protocole choix du matelas</w:t>
              </w:r>
            </w:hyperlink>
          </w:p>
          <w:p w14:paraId="09A759FF" w14:textId="77777777" w:rsidR="006634A6" w:rsidRDefault="0079110B" w:rsidP="006634A6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  <w:lang w:eastAsia="fr-FR"/>
              </w:rPr>
            </w:pPr>
            <w:r w:rsidRPr="006634A6">
              <w:rPr>
                <w:rFonts w:ascii="Corbel" w:eastAsia="Times New Roman" w:hAnsi="Corbel" w:cs="Times New Roman"/>
                <w:sz w:val="24"/>
                <w:szCs w:val="24"/>
                <w:lang w:eastAsia="fr-FR"/>
              </w:rPr>
              <w:t>CH</w:t>
            </w:r>
            <w:r w:rsidR="006634A6" w:rsidRPr="006634A6">
              <w:rPr>
                <w:rFonts w:ascii="Corbel" w:eastAsia="Times New Roman" w:hAnsi="Corbel" w:cs="Times New Roman"/>
                <w:sz w:val="24"/>
                <w:szCs w:val="24"/>
                <w:lang w:eastAsia="fr-FR"/>
              </w:rPr>
              <w:t xml:space="preserve"> du H</w:t>
            </w:r>
            <w:r w:rsidR="006634A6">
              <w:rPr>
                <w:rFonts w:ascii="Corbel" w:eastAsia="Times New Roman" w:hAnsi="Corbel" w:cs="Times New Roman"/>
                <w:sz w:val="24"/>
                <w:szCs w:val="24"/>
                <w:lang w:eastAsia="fr-FR"/>
              </w:rPr>
              <w:t>aut Bugey :</w:t>
            </w:r>
          </w:p>
          <w:p w14:paraId="74344135" w14:textId="77777777" w:rsidR="006634A6" w:rsidRPr="006634A6" w:rsidRDefault="00A14D3F" w:rsidP="006634A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  <w:lang w:eastAsia="fr-FR"/>
              </w:rPr>
            </w:pPr>
            <w:hyperlink r:id="rId15" w:history="1">
              <w:r w:rsidR="0079110B" w:rsidRPr="006634A6">
                <w:rPr>
                  <w:rFonts w:ascii="Corbel" w:eastAsia="Times New Roman" w:hAnsi="Corbel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Plan d'audit</w:t>
              </w:r>
            </w:hyperlink>
          </w:p>
          <w:p w14:paraId="13B68997" w14:textId="77777777" w:rsidR="0079110B" w:rsidRPr="006634A6" w:rsidRDefault="00A14D3F" w:rsidP="006634A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  <w:lang w:eastAsia="fr-FR"/>
              </w:rPr>
            </w:pPr>
            <w:hyperlink r:id="rId16" w:history="1">
              <w:r w:rsidR="0079110B" w:rsidRPr="006634A6">
                <w:rPr>
                  <w:rFonts w:ascii="Corbel" w:eastAsia="Times New Roman" w:hAnsi="Corbel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Guide de remplissage</w:t>
              </w:r>
            </w:hyperlink>
          </w:p>
        </w:tc>
      </w:tr>
    </w:tbl>
    <w:p w14:paraId="699F5DD6" w14:textId="77777777" w:rsidR="00B14877" w:rsidRPr="0079110B" w:rsidRDefault="00B14877" w:rsidP="00B14877">
      <w:pPr>
        <w:shd w:val="clear" w:color="auto" w:fill="FFFFFF"/>
        <w:spacing w:before="360" w:line="240" w:lineRule="auto"/>
        <w:ind w:right="-53"/>
        <w:outlineLvl w:val="0"/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</w:pPr>
      <w:commentRangeStart w:id="2"/>
      <w:r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>Retour vers l’accueil de votre Espace adhérent</w:t>
      </w:r>
      <w:commentRangeEnd w:id="2"/>
      <w:r>
        <w:rPr>
          <w:rStyle w:val="Marquedecommentaire"/>
        </w:rPr>
        <w:commentReference w:id="2"/>
      </w:r>
    </w:p>
    <w:p w14:paraId="29C6A496" w14:textId="2F479EAF" w:rsidR="0079110B" w:rsidRPr="0079110B" w:rsidRDefault="0079110B" w:rsidP="00B14877">
      <w:pPr>
        <w:shd w:val="clear" w:color="auto" w:fill="FFFFFF"/>
        <w:spacing w:before="360" w:line="240" w:lineRule="auto"/>
        <w:ind w:right="-53"/>
        <w:outlineLvl w:val="0"/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</w:pPr>
    </w:p>
    <w:sectPr w:rsidR="0079110B" w:rsidRPr="00791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Pessey" w:date="2016-12-30T16:24:00Z" w:initials="P">
    <w:p w14:paraId="21DFD8C6" w14:textId="77777777" w:rsidR="00B14877" w:rsidRDefault="00B14877" w:rsidP="00B14877">
      <w:pPr>
        <w:pStyle w:val="Commentaire"/>
      </w:pPr>
      <w:r>
        <w:rPr>
          <w:rStyle w:val="Marquedecommentaire"/>
        </w:rPr>
        <w:annotationRef/>
      </w:r>
      <w:r>
        <w:t>Lien vers l’Espace adhérent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DFD8C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23A88"/>
    <w:multiLevelType w:val="hybridMultilevel"/>
    <w:tmpl w:val="586EE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02A48"/>
    <w:multiLevelType w:val="hybridMultilevel"/>
    <w:tmpl w:val="791EE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ssey">
    <w15:presenceInfo w15:providerId="None" w15:userId="Pess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0B"/>
    <w:rsid w:val="00086AA9"/>
    <w:rsid w:val="00132C8C"/>
    <w:rsid w:val="0023742D"/>
    <w:rsid w:val="004D03BB"/>
    <w:rsid w:val="006634A6"/>
    <w:rsid w:val="0079110B"/>
    <w:rsid w:val="0092244B"/>
    <w:rsid w:val="00A14D3F"/>
    <w:rsid w:val="00B14877"/>
    <w:rsid w:val="00D1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3FD4"/>
  <w15:chartTrackingRefBased/>
  <w15:docId w15:val="{701271C0-496A-44E3-A402-D4F19C1E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911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110B"/>
    <w:pPr>
      <w:spacing w:after="20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110B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10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9110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634A6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03BB"/>
    <w:pPr>
      <w:spacing w:after="16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03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ppral-sante.fr/adherents/document/ea_prevention_escarres_grille_audit_ressource.pdf" TargetMode="External"/><Relationship Id="rId13" Type="http://schemas.openxmlformats.org/officeDocument/2006/relationships/hyperlink" Target="http://www.ceppral-sante.fr/adherents/document/ea_prevention_escarres_protocole_chva.pdf" TargetMode="Externa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eppral-sante.fr/adherents/document/ea_prevention_escarres_enquete_connaissance.pdf" TargetMode="External"/><Relationship Id="rId12" Type="http://schemas.openxmlformats.org/officeDocument/2006/relationships/hyperlink" Target="http://www.ceppral-sante.fr/adherents/document/ea_prevention_escarres_protocole.pdf" TargetMode="External"/><Relationship Id="rId17" Type="http://schemas.openxmlformats.org/officeDocument/2006/relationships/comments" Target="comments.xml"/><Relationship Id="rId2" Type="http://schemas.openxmlformats.org/officeDocument/2006/relationships/styles" Target="styles.xml"/><Relationship Id="rId16" Type="http://schemas.openxmlformats.org/officeDocument/2006/relationships/hyperlink" Target="http://www.ceppral-sante.fr/adherents/document/ea_prevention_escarres_guide_utilisation_haut_bugey.pdf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hyperlink" Target="http://www.ceppral-sante.fr/adherents/document/ea_prevention_traitement_escarres_long.pdf" TargetMode="External"/><Relationship Id="rId11" Type="http://schemas.openxmlformats.org/officeDocument/2006/relationships/hyperlink" Target="http://www.ceppral-sante.fr/adherents/document/ea_prevention_escarres_guide_remplissage.pdf" TargetMode="External"/><Relationship Id="rId5" Type="http://schemas.openxmlformats.org/officeDocument/2006/relationships/hyperlink" Target="http://www.ceppral-sante.fr/adherents/document/ea_prevention_traitement_escarres_court.pdf" TargetMode="External"/><Relationship Id="rId15" Type="http://schemas.openxmlformats.org/officeDocument/2006/relationships/hyperlink" Target="http://www.ceppral-sante.fr/adherents/document/ea_prevention_escarres_plan_audit_haut_bugey.pdf" TargetMode="External"/><Relationship Id="rId10" Type="http://schemas.openxmlformats.org/officeDocument/2006/relationships/hyperlink" Target="http://www.ceppral-sante.fr/adherents/document/ea_prevention_escarres_grille_recueil_2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ppral-sante.fr/adherents/document/ea_prevention_escarres_grille_recueil_1.pdf" TargetMode="External"/><Relationship Id="rId14" Type="http://schemas.openxmlformats.org/officeDocument/2006/relationships/hyperlink" Target="http://www.ceppral-sante.fr/adherents/document/ea_prevention_escarres_utilisation_matelas_chva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Pessey</dc:creator>
  <cp:keywords/>
  <dc:description/>
  <cp:lastModifiedBy>Pessey</cp:lastModifiedBy>
  <cp:revision>9</cp:revision>
  <dcterms:created xsi:type="dcterms:W3CDTF">2016-12-29T14:43:00Z</dcterms:created>
  <dcterms:modified xsi:type="dcterms:W3CDTF">2016-12-30T15:48:00Z</dcterms:modified>
</cp:coreProperties>
</file>